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0CD" w:rsidRDefault="00E745C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7" type="#_x0000_t202" style="position:absolute;margin-left:38.65pt;margin-top:8.8pt;width:356.25pt;height:82.5pt;z-index:251836416;mso-width-relative:margin;mso-height-relative:margin" filled="f" stroked="f">
            <v:textbox style="mso-next-textbox:#_x0000_s1127">
              <w:txbxContent>
                <w:p w:rsidR="003C2E87" w:rsidRDefault="00BD0D3A" w:rsidP="00BD0D3A">
                  <w:pPr>
                    <w:widowControl w:val="0"/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shadow/>
                      <w:color w:val="7030A0"/>
                      <w:sz w:val="28"/>
                      <w:szCs w:val="28"/>
                    </w:rPr>
                  </w:pPr>
                  <w:r w:rsidRPr="00BD0D3A">
                    <w:rPr>
                      <w:rFonts w:ascii="Verdana" w:hAnsi="Verdana"/>
                      <w:b/>
                      <w:bCs/>
                      <w:shadow/>
                      <w:color w:val="7030A0"/>
                      <w:sz w:val="28"/>
                      <w:szCs w:val="28"/>
                    </w:rPr>
                    <w:t xml:space="preserve">Чтобы уменьшить массу, </w:t>
                  </w:r>
                </w:p>
                <w:p w:rsidR="00667A8F" w:rsidRDefault="00BD0D3A" w:rsidP="00BD0D3A">
                  <w:pPr>
                    <w:widowControl w:val="0"/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shadow/>
                      <w:color w:val="7030A0"/>
                      <w:sz w:val="28"/>
                      <w:szCs w:val="28"/>
                    </w:rPr>
                  </w:pPr>
                  <w:r w:rsidRPr="00BD0D3A">
                    <w:rPr>
                      <w:rFonts w:ascii="Verdana" w:hAnsi="Verdana"/>
                      <w:b/>
                      <w:bCs/>
                      <w:shadow/>
                      <w:color w:val="7030A0"/>
                      <w:sz w:val="28"/>
                      <w:szCs w:val="28"/>
                    </w:rPr>
                    <w:t>нужно превратить ее в энергию</w:t>
                  </w:r>
                  <w:r w:rsidR="00667A8F">
                    <w:rPr>
                      <w:rFonts w:ascii="Verdana" w:hAnsi="Verdana"/>
                      <w:b/>
                      <w:bCs/>
                      <w:shadow/>
                      <w:color w:val="7030A0"/>
                      <w:sz w:val="28"/>
                      <w:szCs w:val="28"/>
                    </w:rPr>
                    <w:t>!!!</w:t>
                  </w:r>
                </w:p>
                <w:p w:rsidR="00BD0D3A" w:rsidRPr="003C2E87" w:rsidRDefault="00BD0D3A" w:rsidP="00BD0D3A">
                  <w:pPr>
                    <w:widowControl w:val="0"/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shadow/>
                      <w:color w:val="7030A0"/>
                      <w:sz w:val="12"/>
                      <w:szCs w:val="12"/>
                    </w:rPr>
                  </w:pPr>
                </w:p>
                <w:p w:rsidR="00BD0D3A" w:rsidRPr="003C2E87" w:rsidRDefault="00BD0D3A" w:rsidP="003C2E87">
                  <w:pPr>
                    <w:widowControl w:val="0"/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shadow/>
                      <w:color w:val="FF0000"/>
                      <w:sz w:val="48"/>
                      <w:szCs w:val="48"/>
                    </w:rPr>
                  </w:pPr>
                  <w:r>
                    <w:rPr>
                      <w:rFonts w:ascii="Verdana" w:hAnsi="Verdana"/>
                      <w:b/>
                      <w:bCs/>
                      <w:shadow/>
                      <w:color w:val="FF0000"/>
                      <w:sz w:val="48"/>
                      <w:szCs w:val="48"/>
                      <w:lang w:val="en-US"/>
                    </w:rPr>
                    <w:t>E</w:t>
                  </w:r>
                  <w:r w:rsidRPr="003C2E87">
                    <w:rPr>
                      <w:rFonts w:ascii="Verdana" w:hAnsi="Verdana"/>
                      <w:b/>
                      <w:bCs/>
                      <w:shadow/>
                      <w:color w:val="FF0000"/>
                      <w:sz w:val="48"/>
                      <w:szCs w:val="48"/>
                    </w:rPr>
                    <w:t>=</w:t>
                  </w:r>
                  <w:r>
                    <w:rPr>
                      <w:rFonts w:ascii="Verdana" w:hAnsi="Verdana"/>
                      <w:b/>
                      <w:bCs/>
                      <w:shadow/>
                      <w:color w:val="FF0000"/>
                      <w:sz w:val="48"/>
                      <w:szCs w:val="48"/>
                      <w:lang w:val="en-US"/>
                    </w:rPr>
                    <w:t>mc</w:t>
                  </w:r>
                  <w:r w:rsidRPr="003C2E87">
                    <w:rPr>
                      <w:rFonts w:ascii="Verdana" w:hAnsi="Verdana"/>
                      <w:b/>
                      <w:bCs/>
                      <w:shadow/>
                      <w:color w:val="FF0000"/>
                      <w:sz w:val="48"/>
                      <w:szCs w:val="48"/>
                      <w:vertAlign w:val="superscript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-459740</wp:posOffset>
            </wp:positionV>
            <wp:extent cx="10725150" cy="7581900"/>
            <wp:effectExtent l="19050" t="0" r="0" b="0"/>
            <wp:wrapNone/>
            <wp:docPr id="109" name="Рисунок 1" descr="K:\оформление брошюры 6 ст шк Вода\голубой 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:\оформление брошюры 6 ст шк Вода\голубой фо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4CE5" w:rsidRDefault="005D35EB">
      <w:r w:rsidRPr="005D35EB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28" type="#_x0000_t202" style="position:absolute;margin-left:437.65pt;margin-top:.75pt;width:357.7pt;height:55.3pt;z-index:251664384;mso-wrap-distance-left:2.88pt;mso-wrap-distance-top:2.88pt;mso-wrap-distance-right:2.88pt;mso-wrap-distance-bottom:2.88pt" filled="f" stroked="f" insetpen="t" o:cliptowrap="t">
            <v:shadow color="#ccc"/>
            <v:textbox style="mso-next-textbox:#_x0000_s1028;mso-column-margin:2mm" inset="2.88pt,2.88pt,2.88pt,2.88pt">
              <w:txbxContent>
                <w:p w:rsidR="00CF1F6E" w:rsidRPr="003C2E87" w:rsidRDefault="00C1238B" w:rsidP="00CF1F6E">
                  <w:pPr>
                    <w:widowControl w:val="0"/>
                    <w:jc w:val="center"/>
                    <w:rPr>
                      <w:rFonts w:ascii="Verdana" w:hAnsi="Verdana"/>
                      <w:b/>
                      <w:bCs/>
                      <w:color w:val="auto"/>
                      <w:sz w:val="32"/>
                      <w:szCs w:val="32"/>
                    </w:rPr>
                  </w:pPr>
                  <w:r w:rsidRPr="003C2E87">
                    <w:rPr>
                      <w:rFonts w:ascii="Verdana" w:hAnsi="Verdana"/>
                      <w:b/>
                      <w:bCs/>
                      <w:color w:val="auto"/>
                      <w:sz w:val="32"/>
                      <w:szCs w:val="32"/>
                    </w:rPr>
                    <w:t xml:space="preserve">ДВИГАТЕЛЬНАЯ АКТИВНОСТЬ </w:t>
                  </w:r>
                  <w:r w:rsidR="00667A8F" w:rsidRPr="003C2E87">
                    <w:rPr>
                      <w:rFonts w:ascii="Verdana" w:hAnsi="Verdana"/>
                      <w:b/>
                      <w:bCs/>
                      <w:color w:val="auto"/>
                      <w:sz w:val="32"/>
                      <w:szCs w:val="32"/>
                    </w:rPr>
                    <w:t xml:space="preserve">ШКОЛЬНИКОВ </w:t>
                  </w:r>
                </w:p>
              </w:txbxContent>
            </v:textbox>
          </v:shape>
        </w:pict>
      </w:r>
    </w:p>
    <w:p w:rsidR="006250CD" w:rsidRDefault="006250CD"/>
    <w:p w:rsidR="0026311A" w:rsidRDefault="0026311A"/>
    <w:p w:rsidR="0026311A" w:rsidRDefault="00BD0D3A">
      <w:r>
        <w:rPr>
          <w:noProof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1643380</wp:posOffset>
            </wp:positionH>
            <wp:positionV relativeFrom="paragraph">
              <wp:posOffset>169545</wp:posOffset>
            </wp:positionV>
            <wp:extent cx="2000250" cy="1495425"/>
            <wp:effectExtent l="19050" t="0" r="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6311A" w:rsidRDefault="0026311A"/>
    <w:p w:rsidR="0026311A" w:rsidRDefault="0026311A"/>
    <w:p w:rsidR="0026311A" w:rsidRDefault="00E07E66">
      <w:r>
        <w:rPr>
          <w:noProof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5796280</wp:posOffset>
            </wp:positionH>
            <wp:positionV relativeFrom="paragraph">
              <wp:posOffset>74930</wp:posOffset>
            </wp:positionV>
            <wp:extent cx="4210050" cy="3076575"/>
            <wp:effectExtent l="0" t="0" r="0" b="180975"/>
            <wp:wrapNone/>
            <wp:docPr id="14" name="Рисунок 12" descr="F:\оформление брошюры 3 мл шк Пирамид движ\лог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оформление брошюры 3 мл шк Пирамид движ\лого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311A" w:rsidRDefault="0026311A"/>
    <w:p w:rsidR="0026311A" w:rsidRDefault="0026311A"/>
    <w:p w:rsidR="0026311A" w:rsidRDefault="00E745CF">
      <w:r>
        <w:rPr>
          <w:noProof/>
        </w:rPr>
        <w:pict>
          <v:shape id="_x0000_s1128" type="#_x0000_t202" style="position:absolute;margin-left:34.3pt;margin-top:17.15pt;width:374pt;height:112.5pt;z-index:251839488;mso-width-relative:margin;mso-height-relative:margin" filled="f" stroked="f">
            <v:textbox style="mso-next-textbox:#_x0000_s1128">
              <w:txbxContent>
                <w:p w:rsidR="00BD0D3A" w:rsidRPr="003C2E87" w:rsidRDefault="00BD0D3A" w:rsidP="00BD0D3A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bCs/>
                      <w:shadow/>
                      <w:color w:val="auto"/>
                      <w:sz w:val="24"/>
                      <w:szCs w:val="24"/>
                    </w:rPr>
                  </w:pPr>
                  <w:r w:rsidRPr="003C2E87">
                    <w:rPr>
                      <w:rFonts w:ascii="Verdana" w:hAnsi="Verdana"/>
                      <w:b/>
                      <w:bCs/>
                      <w:shadow/>
                      <w:color w:val="auto"/>
                      <w:sz w:val="24"/>
                      <w:szCs w:val="24"/>
                    </w:rPr>
                    <w:t xml:space="preserve">Считаем «Основной обмен» (ОО) - сколько калорий </w:t>
                  </w:r>
                  <w:r w:rsidR="00462219" w:rsidRPr="003C2E87">
                    <w:rPr>
                      <w:rFonts w:ascii="Verdana" w:hAnsi="Verdana"/>
                      <w:b/>
                      <w:bCs/>
                      <w:shadow/>
                      <w:color w:val="auto"/>
                      <w:sz w:val="24"/>
                      <w:szCs w:val="24"/>
                    </w:rPr>
                    <w:t>затрачивает</w:t>
                  </w:r>
                  <w:r w:rsidRPr="003C2E87">
                    <w:rPr>
                      <w:rFonts w:ascii="Verdana" w:hAnsi="Verdana"/>
                      <w:b/>
                      <w:bCs/>
                      <w:shadow/>
                      <w:color w:val="auto"/>
                      <w:sz w:val="24"/>
                      <w:szCs w:val="24"/>
                    </w:rPr>
                    <w:t xml:space="preserve"> человек в день:</w:t>
                  </w:r>
                </w:p>
                <w:p w:rsidR="00BD0D3A" w:rsidRPr="00BD0D3A" w:rsidRDefault="00BD0D3A" w:rsidP="00BD0D3A">
                  <w:pPr>
                    <w:spacing w:after="0" w:line="240" w:lineRule="auto"/>
                    <w:rPr>
                      <w:sz w:val="10"/>
                      <w:szCs w:val="10"/>
                    </w:rPr>
                  </w:pPr>
                </w:p>
                <w:p w:rsidR="008D388A" w:rsidRDefault="008D388A" w:rsidP="00176972">
                  <w:pPr>
                    <w:spacing w:after="0" w:line="240" w:lineRule="auto"/>
                    <w:jc w:val="center"/>
                    <w:rPr>
                      <w:b/>
                      <w:sz w:val="10"/>
                      <w:szCs w:val="10"/>
                    </w:rPr>
                  </w:pPr>
                </w:p>
                <w:p w:rsidR="00BD0D3A" w:rsidRPr="00176972" w:rsidRDefault="008D388A" w:rsidP="00176972">
                  <w:pPr>
                    <w:spacing w:after="0" w:line="240" w:lineRule="auto"/>
                    <w:jc w:val="center"/>
                    <w:rPr>
                      <w:b/>
                      <w:sz w:val="10"/>
                      <w:szCs w:val="10"/>
                    </w:rPr>
                  </w:pPr>
                  <w:r w:rsidRPr="008D388A">
                    <w:rPr>
                      <w:b/>
                      <w:noProof/>
                      <w:sz w:val="10"/>
                      <w:szCs w:val="10"/>
                    </w:rPr>
                    <w:drawing>
                      <wp:inline distT="0" distB="0" distL="0" distR="0">
                        <wp:extent cx="4286250" cy="828675"/>
                        <wp:effectExtent l="19050" t="0" r="0" b="0"/>
                        <wp:docPr id="2" name="Объект 7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5500727" cy="1565142"/>
                                  <a:chOff x="1500166" y="1500174"/>
                                  <a:chExt cx="5500727" cy="1565142"/>
                                </a:xfrm>
                              </a:grpSpPr>
                              <a:sp>
                                <a:nvSpPr>
                                  <a:cNvPr id="1025" name="Rectangle 1"/>
                                  <a:cNvSpPr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1500166" y="2357430"/>
                                    <a:ext cx="5500694" cy="707886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 vert="horz" wrap="square" lIns="91440" tIns="45720" rIns="91440" bIns="45720" numCol="1" anchor="ctr" anchorCtr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marL="0" marR="0" lvl="0" indent="0" algn="ctr" defTabSz="914400" rtl="0" eaLnBrk="1" fontAlgn="base" latinLnBrk="0" hangingPunct="1">
                                        <a:lnSpc>
                                          <a:spcPct val="100000"/>
                                        </a:lnSpc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buClrTx/>
                                        <a:buSzTx/>
                                        <a:buFontTx/>
                                        <a:buNone/>
                                        <a:tabLst/>
                                      </a:pPr>
                                      <a:r>
                                        <a:rPr kumimoji="0" lang="ru-RU" sz="2000" b="1" i="0" u="none" strike="noStrike" cap="none" normalizeH="0" baseline="0" dirty="0" smtClean="0">
                                          <a:ln>
                                            <a:noFill/>
                                          </a:ln>
                                          <a:solidFill>
                                            <a:srgbClr val="000000"/>
                                          </a:solidFill>
                                          <a:effectLst/>
                                          <a:latin typeface="Arial" pitchFamily="34" charset="0"/>
                                          <a:ea typeface="Times New Roman" pitchFamily="18" charset="0"/>
                                          <a:cs typeface="Arial" pitchFamily="34" charset="0"/>
                                        </a:rPr>
                                        <a:t>ОО (</a:t>
                                      </a:r>
                                      <a:r>
                                        <a:rPr lang="ru-RU" sz="2000" b="1" dirty="0" smtClean="0">
                                          <a:solidFill>
                                            <a:srgbClr val="000000"/>
                                          </a:solidFill>
                                          <a:latin typeface="Arial" pitchFamily="34" charset="0"/>
                                          <a:ea typeface="Times New Roman" pitchFamily="18" charset="0"/>
                                          <a:cs typeface="Arial" pitchFamily="34" charset="0"/>
                                        </a:rPr>
                                        <a:t>девушки</a:t>
                                      </a:r>
                                      <a:r>
                                        <a:rPr kumimoji="0" lang="ru-RU" sz="2000" b="1" i="0" u="none" strike="noStrike" cap="none" normalizeH="0" baseline="0" dirty="0" smtClean="0">
                                          <a:ln>
                                            <a:noFill/>
                                          </a:ln>
                                          <a:solidFill>
                                            <a:srgbClr val="000000"/>
                                          </a:solidFill>
                                          <a:effectLst/>
                                          <a:latin typeface="Arial" pitchFamily="34" charset="0"/>
                                          <a:ea typeface="Times New Roman" pitchFamily="18" charset="0"/>
                                          <a:cs typeface="Arial" pitchFamily="34" charset="0"/>
                                        </a:rPr>
                                        <a:t>) = 9,99 * вес (в кг) + 6,25 * рост (в см) – 4,92 * возраст (лет) – 161</a:t>
                                      </a:r>
                                      <a:endParaRPr kumimoji="0" lang="ru-RU" sz="3200" b="0" i="0" u="none" strike="noStrike" cap="none" normalizeH="0" baseline="0" dirty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Arial" pitchFamily="34" charset="0"/>
                                        <a:cs typeface="Arial" pitchFamily="34" charset="0"/>
                                      </a:endParaRPr>
                                    </a:p>
                                  </a:txBody>
                                  <a:useSpRect/>
                                </a:txSp>
                                <a:style>
                                  <a:lnRef idx="1">
                                    <a:schemeClr val="accent2"/>
                                  </a:lnRef>
                                  <a:fillRef idx="3">
                                    <a:schemeClr val="accent2"/>
                                  </a:fillRef>
                                  <a:effectRef idx="2">
                                    <a:schemeClr val="accent2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sp>
                                <a:nvSpPr>
                                  <a:cNvPr id="1026" name="Rectangle 2"/>
                                  <a:cNvSpPr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1500166" y="1500174"/>
                                    <a:ext cx="5500727" cy="707886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headEnd/>
                                    <a:tailEnd/>
                                  </a:ln>
                                </a:spPr>
                                <a:txSp>
                                  <a:txBody>
                                    <a:bodyPr vert="horz" wrap="square" lIns="91440" tIns="45720" rIns="91440" bIns="45720" numCol="1" anchor="ctr" anchorCtr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marL="0" marR="0" lvl="0" indent="0" algn="ctr" defTabSz="914400" rtl="0" eaLnBrk="1" fontAlgn="base" latinLnBrk="0" hangingPunct="1">
                                        <a:lnSpc>
                                          <a:spcPct val="100000"/>
                                        </a:lnSpc>
                                        <a:spcBef>
                                          <a:spcPct val="0"/>
                                        </a:spcBef>
                                        <a:spcAft>
                                          <a:spcPct val="0"/>
                                        </a:spcAft>
                                        <a:buClrTx/>
                                        <a:buSzTx/>
                                        <a:buFontTx/>
                                        <a:buNone/>
                                        <a:tabLst/>
                                      </a:pPr>
                                      <a:r>
                                        <a:rPr kumimoji="0" lang="ru-RU" sz="2000" b="1" i="0" u="none" strike="noStrike" cap="none" normalizeH="0" baseline="0" dirty="0" smtClean="0">
                                          <a:ln>
                                            <a:noFill/>
                                          </a:ln>
                                          <a:solidFill>
                                            <a:srgbClr val="000000"/>
                                          </a:solidFill>
                                          <a:effectLst/>
                                          <a:latin typeface="Arial" pitchFamily="34" charset="0"/>
                                          <a:ea typeface="Times New Roman" pitchFamily="18" charset="0"/>
                                          <a:cs typeface="Arial" pitchFamily="34" charset="0"/>
                                        </a:rPr>
                                        <a:t>ОО (юноши) = 9,99 * вес (в кг) + 6,25 * рост (в см) – 4,92 * возраст (лет) + 5</a:t>
                                      </a:r>
                                      <a:endParaRPr kumimoji="0" lang="ru-RU" sz="3200" b="0" i="0" u="none" strike="noStrike" cap="none" normalizeH="0" baseline="0" dirty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Arial" pitchFamily="34" charset="0"/>
                                        <a:cs typeface="Arial" pitchFamily="34" charset="0"/>
                                      </a:endParaRPr>
                                    </a:p>
                                  </a:txBody>
                                  <a:useSpRect/>
                                </a:txSp>
                                <a:style>
                                  <a:lnRef idx="1">
                                    <a:schemeClr val="accent1"/>
                                  </a:lnRef>
                                  <a:fillRef idx="2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E745CF">
      <w:r>
        <w:rPr>
          <w:noProof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624205</wp:posOffset>
            </wp:positionH>
            <wp:positionV relativeFrom="paragraph">
              <wp:posOffset>9525</wp:posOffset>
            </wp:positionV>
            <wp:extent cx="4362450" cy="1752600"/>
            <wp:effectExtent l="0" t="0" r="0" b="0"/>
            <wp:wrapThrough wrapText="bothSides">
              <wp:wrapPolygon edited="0">
                <wp:start x="94" y="470"/>
                <wp:lineTo x="94" y="21130"/>
                <wp:lineTo x="21411" y="21130"/>
                <wp:lineTo x="21411" y="470"/>
                <wp:lineTo x="94" y="470"/>
              </wp:wrapPolygon>
            </wp:wrapThrough>
            <wp:docPr id="12" name="Объект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4114816"/>
                      <a:chOff x="457200" y="1600200"/>
                      <a:chExt cx="8229600" cy="4114816"/>
                    </a:xfrm>
                  </a:grpSpPr>
                  <a:sp>
                    <a:nvSpPr>
                      <a:cNvPr id="3" name="Содержимое 2"/>
                      <a:cNvSpPr>
                        <a:spLocks noGrp="1"/>
                      </a:cNvSpPr>
                    </a:nvSpPr>
                    <a:spPr>
                      <a:xfrm>
                        <a:off x="457200" y="1600200"/>
                        <a:ext cx="8229600" cy="411481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 fontScale="85000" lnSpcReduction="20000"/>
                        </a:bodyPr>
                        <a:lstStyle>
                          <a:lvl1pPr marL="342900" indent="-3429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32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4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0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»"/>
                            <a:defRPr sz="20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lvl="0" indent="0" algn="just" fontAlgn="base">
                            <a:buNone/>
                          </a:pPr>
                          <a:r>
                            <a:rPr lang="ru-RU" b="1" i="1" dirty="0" smtClean="0"/>
                            <a:t>Малоподвижный </a:t>
                          </a:r>
                          <a:r>
                            <a:rPr lang="ru-RU" b="1" i="1" dirty="0"/>
                            <a:t>(сидячий) образ жизни</a:t>
                          </a:r>
                          <a:r>
                            <a:rPr lang="ru-RU" i="1" dirty="0"/>
                            <a:t>: ОО*1,2</a:t>
                          </a:r>
                          <a:endParaRPr lang="ru-RU" dirty="0"/>
                        </a:p>
                        <a:p>
                          <a:pPr marL="0" lvl="0" indent="0" algn="just" fontAlgn="base">
                            <a:buNone/>
                          </a:pPr>
                          <a:r>
                            <a:rPr lang="ru-RU" b="1" i="1" dirty="0" smtClean="0"/>
                            <a:t>Активность низкая</a:t>
                          </a:r>
                          <a:r>
                            <a:rPr lang="ru-RU" i="1" dirty="0" smtClean="0"/>
                            <a:t> (</a:t>
                          </a:r>
                          <a:r>
                            <a:rPr lang="ru-RU" i="1" dirty="0"/>
                            <a:t>занятия спортом от 1 до 3 раз в неделю): </a:t>
                          </a:r>
                          <a:r>
                            <a:rPr lang="ru-RU" i="1" dirty="0" smtClean="0"/>
                            <a:t>ОО*1,375</a:t>
                          </a:r>
                          <a:endParaRPr lang="ru-RU" i="1" dirty="0"/>
                        </a:p>
                        <a:p>
                          <a:pPr marL="0" lvl="0" indent="0" algn="just" fontAlgn="base">
                            <a:buNone/>
                          </a:pPr>
                          <a:r>
                            <a:rPr lang="ru-RU" b="1" i="1" dirty="0" smtClean="0"/>
                            <a:t>Активность </a:t>
                          </a:r>
                          <a:r>
                            <a:rPr lang="ru-RU" b="1" i="1" dirty="0"/>
                            <a:t>средняя </a:t>
                          </a:r>
                          <a:r>
                            <a:rPr lang="ru-RU" i="1" dirty="0"/>
                            <a:t>(спорт от 3 до 5 раз в неделю): ОО * 1, 55</a:t>
                          </a:r>
                          <a:endParaRPr lang="ru-RU" dirty="0"/>
                        </a:p>
                        <a:p>
                          <a:pPr marL="0" lvl="0" indent="0" algn="just" fontAlgn="base">
                            <a:buNone/>
                          </a:pPr>
                          <a:r>
                            <a:rPr lang="ru-RU" b="1" i="1" dirty="0" smtClean="0"/>
                            <a:t>Активность высокая </a:t>
                          </a:r>
                          <a:r>
                            <a:rPr lang="ru-RU" i="1" dirty="0" smtClean="0"/>
                            <a:t>(</a:t>
                          </a:r>
                          <a:r>
                            <a:rPr lang="ru-RU" i="1" dirty="0"/>
                            <a:t>занятия спортом ежедневно): ОО * 1, 725</a:t>
                          </a:r>
                          <a:endParaRPr lang="ru-RU" dirty="0"/>
                        </a:p>
                        <a:p>
                          <a:pPr marL="0" lvl="0" indent="0" algn="just" fontAlgn="base">
                            <a:buNone/>
                          </a:pPr>
                          <a:r>
                            <a:rPr lang="ru-RU" b="1" i="1" dirty="0" smtClean="0"/>
                            <a:t>Активность </a:t>
                          </a:r>
                          <a:r>
                            <a:rPr lang="ru-RU" b="1" i="1" dirty="0"/>
                            <a:t>очень высокая</a:t>
                          </a:r>
                          <a:r>
                            <a:rPr lang="ru-RU" i="1" dirty="0"/>
                            <a:t> (ежедневные активные занятия спортом, например, усиленные тренировки дважды в день, либо тяжёлый физический труд на работе): ОО * </a:t>
                          </a:r>
                          <a:r>
                            <a:rPr lang="ru-RU" i="1" dirty="0" smtClean="0"/>
                            <a:t>1,9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0">
                        <a:schemeClr val="accent1"/>
                      </a:lnRef>
                      <a:fillRef idx="3">
                        <a:schemeClr val="accent1"/>
                      </a:fillRef>
                      <a:effectRef idx="3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</w:p>
    <w:p w:rsidR="0026311A" w:rsidRDefault="0026311A"/>
    <w:p w:rsidR="0026311A" w:rsidRDefault="0026311A"/>
    <w:p w:rsidR="0026311A" w:rsidRDefault="0026311A"/>
    <w:p w:rsidR="0026311A" w:rsidRDefault="0026311A"/>
    <w:p w:rsidR="00E81337" w:rsidRDefault="00E81337"/>
    <w:p w:rsidR="00E81337" w:rsidRDefault="00E81337"/>
    <w:p w:rsidR="00E81337" w:rsidRDefault="00E81337"/>
    <w:p w:rsidR="00E81337" w:rsidRDefault="00E745CF">
      <w:r>
        <w:rPr>
          <w:noProof/>
        </w:rPr>
        <w:pict>
          <v:shape id="_x0000_s1130" type="#_x0000_t202" style="position:absolute;margin-left:48.9pt;margin-top:5.35pt;width:349.75pt;height:77.25pt;z-index:251855872;mso-width-relative:margin;mso-height-relative:margin" filled="f" stroked="f">
            <v:textbox style="mso-next-textbox:#_x0000_s1130">
              <w:txbxContent>
                <w:p w:rsidR="00E745CF" w:rsidRPr="00AC39CD" w:rsidRDefault="00E745CF" w:rsidP="00E745CF">
                  <w:pPr>
                    <w:spacing w:after="0" w:line="240" w:lineRule="auto"/>
                    <w:ind w:left="57" w:right="57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C39C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Изготовлено по государственному заказу Министерства образования Московской области. </w:t>
                  </w:r>
                </w:p>
                <w:p w:rsidR="00E745CF" w:rsidRPr="00AC39CD" w:rsidRDefault="00E745CF" w:rsidP="00E745CF">
                  <w:pPr>
                    <w:spacing w:after="0" w:line="240" w:lineRule="auto"/>
                    <w:ind w:left="57" w:right="57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C39C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Использование материалов целиком или частично допускается только </w:t>
                  </w:r>
                </w:p>
                <w:p w:rsidR="00E745CF" w:rsidRPr="00AC39CD" w:rsidRDefault="00E745CF" w:rsidP="00E745CF">
                  <w:pPr>
                    <w:spacing w:after="0" w:line="240" w:lineRule="auto"/>
                    <w:ind w:left="57" w:right="57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C39C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 письменного разрешения заказчика по государственному контракту.</w:t>
                  </w:r>
                </w:p>
                <w:p w:rsidR="00E745CF" w:rsidRPr="00AC39CD" w:rsidRDefault="00E745CF" w:rsidP="00E745CF">
                  <w:pPr>
                    <w:spacing w:after="0" w:line="240" w:lineRule="auto"/>
                    <w:ind w:left="57" w:right="57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C39C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Все права принадлежат Министерству образования Московской области.</w:t>
                  </w:r>
                </w:p>
              </w:txbxContent>
            </v:textbox>
          </v:shape>
        </w:pict>
      </w:r>
      <w:r w:rsidR="005D35EB">
        <w:rPr>
          <w:noProof/>
          <w:lang w:eastAsia="en-US"/>
        </w:rPr>
        <w:pict>
          <v:shape id="_x0000_s1032" type="#_x0000_t202" style="position:absolute;margin-left:502.15pt;margin-top:1.6pt;width:237.75pt;height:63pt;z-index:251666432;mso-width-relative:margin;mso-height-relative:margin" filled="f" stroked="f">
            <v:textbox style="mso-next-textbox:#_x0000_s1032">
              <w:txbxContent>
                <w:p w:rsidR="00CF1F6E" w:rsidRPr="000E06AA" w:rsidRDefault="00C1238B" w:rsidP="00A02F68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shadow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Verdana" w:hAnsi="Verdana"/>
                      <w:b/>
                      <w:shadow/>
                      <w:color w:val="FF0000"/>
                      <w:sz w:val="44"/>
                      <w:szCs w:val="44"/>
                    </w:rPr>
                    <w:t>ДВИЖЕНИЕ</w:t>
                  </w:r>
                </w:p>
              </w:txbxContent>
            </v:textbox>
          </v:shape>
        </w:pict>
      </w:r>
    </w:p>
    <w:p w:rsidR="00E81337" w:rsidRDefault="00E81337"/>
    <w:p w:rsidR="00E81337" w:rsidRDefault="00E81337"/>
    <w:p w:rsidR="00E81337" w:rsidRDefault="00F41BD1">
      <w:r>
        <w:br w:type="column"/>
      </w:r>
    </w:p>
    <w:p w:rsidR="00745E15" w:rsidRDefault="003C2E87">
      <w:r>
        <w:rPr>
          <w:noProof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7910830</wp:posOffset>
            </wp:positionH>
            <wp:positionV relativeFrom="paragraph">
              <wp:posOffset>-145415</wp:posOffset>
            </wp:positionV>
            <wp:extent cx="1977390" cy="1314450"/>
            <wp:effectExtent l="19050" t="0" r="3810" b="0"/>
            <wp:wrapNone/>
            <wp:docPr id="9" name="Рисунок 2" descr="\\Fs1\csr\Спортивные мероприятия, для журнала\Форум приемных семей\IMG_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1\csr\Спортивные мероприятия, для журнала\Форум приемных семей\IMG_1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-221615</wp:posOffset>
            </wp:positionV>
            <wp:extent cx="2076450" cy="1390650"/>
            <wp:effectExtent l="19050" t="0" r="0" b="0"/>
            <wp:wrapNone/>
            <wp:docPr id="20" name="Рисунок 5" descr="\\Fs1\csr\ОБЩАЯ\КАРМАЕВ\ДОКЛАД МИНИСТРА\от Е.Т.Казариной\СЛАЙДЫ -фото\67 Мытищи тренажерный залтренаж.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s1\csr\ОБЩАЯ\КАРМАЕВ\ДОКЛАД МИНИСТРА\от Е.Т.Казариной\СЛАЙДЫ -фото\67 Мытищи тренажерный залтренаж.за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-688340</wp:posOffset>
            </wp:positionV>
            <wp:extent cx="10763250" cy="7600950"/>
            <wp:effectExtent l="19050" t="0" r="0" b="0"/>
            <wp:wrapNone/>
            <wp:docPr id="103" name="Рисунок 1" descr="K:\оформление брошюры 6 ст шк Вода\голубой 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:\оформление брошюры 6 ст шк Вода\голубой фо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6086" w:rsidRDefault="005D35EB">
      <w:r>
        <w:rPr>
          <w:noProof/>
        </w:rPr>
        <w:pict>
          <v:shape id="_x0000_s1123" type="#_x0000_t202" style="position:absolute;margin-left:250.9pt;margin-top:-7.7pt;width:342.75pt;height:45pt;z-index:251823104;mso-wrap-distance-left:2.88pt;mso-wrap-distance-top:2.88pt;mso-wrap-distance-right:2.88pt;mso-wrap-distance-bottom:2.88pt;mso-position-horizontal-relative:text;mso-position-vertical-relative:text" fillcolor="#d8d8d8" stroked="f" insetpen="t" o:cliptowrap="t">
            <v:fill opacity="24904f"/>
            <v:shadow on="t" color="#ccc" opacity=".5" offset="6pt,-6pt"/>
            <v:textbox style="mso-next-textbox:#_x0000_s1123;mso-column-margin:2mm" inset="2.88pt,2.88pt,2.88pt,2.88pt">
              <w:txbxContent>
                <w:p w:rsidR="007B12FC" w:rsidRPr="00A63007" w:rsidRDefault="00C9695F" w:rsidP="007B12FC">
                  <w:pPr>
                    <w:spacing w:after="0" w:line="240" w:lineRule="auto"/>
                    <w:jc w:val="center"/>
                    <w:rPr>
                      <w:b/>
                      <w:i/>
                      <w:color w:val="7030A0"/>
                      <w:sz w:val="32"/>
                      <w:szCs w:val="32"/>
                    </w:rPr>
                  </w:pPr>
                  <w:r w:rsidRPr="00A63007">
                    <w:rPr>
                      <w:b/>
                      <w:i/>
                      <w:color w:val="7030A0"/>
                      <w:sz w:val="32"/>
                      <w:szCs w:val="32"/>
                    </w:rPr>
                    <w:t xml:space="preserve">Расход энергии </w:t>
                  </w:r>
                  <w:r w:rsidR="007B12FC" w:rsidRPr="00A63007">
                    <w:rPr>
                      <w:b/>
                      <w:i/>
                      <w:color w:val="7030A0"/>
                      <w:sz w:val="32"/>
                      <w:szCs w:val="32"/>
                    </w:rPr>
                    <w:t>на различные виды деятельности</w:t>
                  </w:r>
                </w:p>
              </w:txbxContent>
            </v:textbox>
          </v:shape>
        </w:pict>
      </w:r>
    </w:p>
    <w:p w:rsidR="00E81337" w:rsidRDefault="003C2E87">
      <w:r>
        <w:rPr>
          <w:noProof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833755</wp:posOffset>
            </wp:positionH>
            <wp:positionV relativeFrom="paragraph">
              <wp:posOffset>140970</wp:posOffset>
            </wp:positionV>
            <wp:extent cx="8610600" cy="5033645"/>
            <wp:effectExtent l="0" t="0" r="0" b="33655"/>
            <wp:wrapNone/>
            <wp:docPr id="4" name="Рисунок 1" descr="K:\оформление брошюры 3 мл шк Пирамид движ\пирамида движ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оформление брошюры 3 мл шк Пирамид движ\пирамида движ 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5033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26311A"/>
    <w:p w:rsidR="0026311A" w:rsidRDefault="003C2E87">
      <w:r>
        <w:rPr>
          <w:noProof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8025130</wp:posOffset>
            </wp:positionH>
            <wp:positionV relativeFrom="paragraph">
              <wp:posOffset>18415</wp:posOffset>
            </wp:positionV>
            <wp:extent cx="1933575" cy="1315720"/>
            <wp:effectExtent l="19050" t="0" r="9525" b="0"/>
            <wp:wrapNone/>
            <wp:docPr id="11" name="Рисунок 3" descr="\\Fs1\csr\Спортивные мероприятия, для журнала\Юлия Матюхина, стрелок\Юл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1\csr\Спортивные мероприятия, для журнала\Юлия Матюхина, стрелок\Юля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15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1270</wp:posOffset>
            </wp:positionV>
            <wp:extent cx="1885950" cy="1257300"/>
            <wp:effectExtent l="19050" t="0" r="0" b="0"/>
            <wp:wrapNone/>
            <wp:docPr id="19" name="Рисунок 4" descr="\\Fs1\csr\ОБЩАЯ\КАРМАЕВ\ДОКЛАД МИНИСТРА\от Е.Т.Казариной\ВСЕ ФОТО\Спорт\мытищи №27\физкультур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s1\csr\ОБЩАЯ\КАРМАЕВ\ДОКЛАД МИНИСТРА\от Е.Т.Казариной\ВСЕ ФОТО\Спорт\мытищи №27\физкультура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6311A" w:rsidRDefault="0026311A"/>
    <w:p w:rsidR="0026311A" w:rsidRDefault="005D35EB">
      <w:r>
        <w:rPr>
          <w:noProof/>
        </w:rPr>
        <w:pict>
          <v:shape id="_x0000_s1121" type="#_x0000_t202" style="position:absolute;margin-left:200.55pt;margin-top:6.85pt;width:406.6pt;height:57.75pt;z-index:251821056;mso-width-relative:margin;mso-height-relative:margin" filled="f" stroked="f">
            <v:textbox style="mso-next-textbox:#_x0000_s1121">
              <w:txbxContent>
                <w:p w:rsidR="00A63007" w:rsidRPr="00A63007" w:rsidRDefault="00FC3CA4" w:rsidP="00A63007">
                  <w:pPr>
                    <w:spacing w:line="240" w:lineRule="auto"/>
                    <w:jc w:val="center"/>
                    <w:rPr>
                      <w:color w:val="7030A0"/>
                      <w:sz w:val="28"/>
                      <w:szCs w:val="28"/>
                    </w:rPr>
                  </w:pPr>
                  <w:r w:rsidRPr="00A63007">
                    <w:rPr>
                      <w:color w:val="7030A0"/>
                      <w:sz w:val="28"/>
                      <w:szCs w:val="28"/>
                    </w:rPr>
                    <w:t xml:space="preserve">За сутки </w:t>
                  </w:r>
                  <w:r w:rsidR="00BE4D08">
                    <w:rPr>
                      <w:color w:val="7030A0"/>
                      <w:sz w:val="28"/>
                      <w:szCs w:val="28"/>
                    </w:rPr>
                    <w:t>школьник</w:t>
                  </w:r>
                  <w:r w:rsidRPr="00A63007">
                    <w:rPr>
                      <w:color w:val="7030A0"/>
                      <w:sz w:val="28"/>
                      <w:szCs w:val="28"/>
                    </w:rPr>
                    <w:t xml:space="preserve"> затрачивает от 1800 до 2500 ккал</w:t>
                  </w:r>
                </w:p>
                <w:p w:rsidR="00C1238B" w:rsidRPr="00A63007" w:rsidRDefault="00FC3CA4" w:rsidP="00A63007">
                  <w:pPr>
                    <w:spacing w:line="240" w:lineRule="auto"/>
                    <w:jc w:val="center"/>
                    <w:rPr>
                      <w:color w:val="7030A0"/>
                      <w:sz w:val="28"/>
                      <w:szCs w:val="28"/>
                    </w:rPr>
                  </w:pPr>
                  <w:r w:rsidRPr="00A63007">
                    <w:rPr>
                      <w:color w:val="7030A0"/>
                      <w:sz w:val="28"/>
                      <w:szCs w:val="28"/>
                    </w:rPr>
                    <w:t>энергии, которую необходимо восполнять</w:t>
                  </w:r>
                </w:p>
              </w:txbxContent>
            </v:textbox>
          </v:shape>
        </w:pict>
      </w:r>
    </w:p>
    <w:p w:rsidR="0026311A" w:rsidRDefault="0026311A"/>
    <w:p w:rsidR="0026311A" w:rsidRDefault="0026311A"/>
    <w:p w:rsidR="0026311A" w:rsidRDefault="0026311A"/>
    <w:p w:rsidR="00F356E0" w:rsidRDefault="00F356E0"/>
    <w:sectPr w:rsidR="00F356E0" w:rsidSect="00E81337">
      <w:pgSz w:w="16838" w:h="11906" w:orient="landscape"/>
      <w:pgMar w:top="709" w:right="111" w:bottom="142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29E7" w:rsidRDefault="00FE29E7" w:rsidP="00E81337">
      <w:pPr>
        <w:spacing w:after="0" w:line="240" w:lineRule="auto"/>
      </w:pPr>
      <w:r>
        <w:separator/>
      </w:r>
    </w:p>
  </w:endnote>
  <w:endnote w:type="continuationSeparator" w:id="1">
    <w:p w:rsidR="00FE29E7" w:rsidRDefault="00FE29E7" w:rsidP="00E81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29E7" w:rsidRDefault="00FE29E7" w:rsidP="00E81337">
      <w:pPr>
        <w:spacing w:after="0" w:line="240" w:lineRule="auto"/>
      </w:pPr>
      <w:r>
        <w:separator/>
      </w:r>
    </w:p>
  </w:footnote>
  <w:footnote w:type="continuationSeparator" w:id="1">
    <w:p w:rsidR="00FE29E7" w:rsidRDefault="00FE29E7" w:rsidP="00E813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9D5214"/>
    <w:multiLevelType w:val="multilevel"/>
    <w:tmpl w:val="6D001B4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5297">
      <o:colormru v:ext="edit" colors="#f8a968,#ffa000,#fcf564,#f5ea05,#d6cc04,#f1a73b"/>
      <o:colormenu v:ext="edit" fillcolor="#f1a73b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CB59C0"/>
    <w:rsid w:val="00011AD7"/>
    <w:rsid w:val="00012695"/>
    <w:rsid w:val="00030066"/>
    <w:rsid w:val="00032CD9"/>
    <w:rsid w:val="00034FAC"/>
    <w:rsid w:val="00045D7D"/>
    <w:rsid w:val="0006072C"/>
    <w:rsid w:val="00065588"/>
    <w:rsid w:val="00066543"/>
    <w:rsid w:val="00076828"/>
    <w:rsid w:val="00080389"/>
    <w:rsid w:val="000879BC"/>
    <w:rsid w:val="00097502"/>
    <w:rsid w:val="000B40D4"/>
    <w:rsid w:val="000B5657"/>
    <w:rsid w:val="000B7117"/>
    <w:rsid w:val="000C2DEE"/>
    <w:rsid w:val="000C365C"/>
    <w:rsid w:val="000C6C9B"/>
    <w:rsid w:val="000D27DB"/>
    <w:rsid w:val="000D6567"/>
    <w:rsid w:val="000D7B44"/>
    <w:rsid w:val="000E06AA"/>
    <w:rsid w:val="000E2C59"/>
    <w:rsid w:val="000E53F3"/>
    <w:rsid w:val="000E67DD"/>
    <w:rsid w:val="000E751F"/>
    <w:rsid w:val="000F02E9"/>
    <w:rsid w:val="000F1C49"/>
    <w:rsid w:val="000F53B4"/>
    <w:rsid w:val="000F6ECF"/>
    <w:rsid w:val="001003D8"/>
    <w:rsid w:val="00102266"/>
    <w:rsid w:val="0010378E"/>
    <w:rsid w:val="00103A06"/>
    <w:rsid w:val="00124534"/>
    <w:rsid w:val="0012701A"/>
    <w:rsid w:val="00146A4F"/>
    <w:rsid w:val="00153F93"/>
    <w:rsid w:val="001640F3"/>
    <w:rsid w:val="00167BAC"/>
    <w:rsid w:val="00173AC8"/>
    <w:rsid w:val="001753AD"/>
    <w:rsid w:val="00176972"/>
    <w:rsid w:val="00182F8E"/>
    <w:rsid w:val="001A6472"/>
    <w:rsid w:val="001E1F07"/>
    <w:rsid w:val="001E7378"/>
    <w:rsid w:val="001F13A3"/>
    <w:rsid w:val="001F5A41"/>
    <w:rsid w:val="002157DC"/>
    <w:rsid w:val="00220781"/>
    <w:rsid w:val="00224624"/>
    <w:rsid w:val="00227C28"/>
    <w:rsid w:val="0023024B"/>
    <w:rsid w:val="002327C8"/>
    <w:rsid w:val="0024025B"/>
    <w:rsid w:val="002526C7"/>
    <w:rsid w:val="00253317"/>
    <w:rsid w:val="00257021"/>
    <w:rsid w:val="0026311A"/>
    <w:rsid w:val="002672D7"/>
    <w:rsid w:val="00272695"/>
    <w:rsid w:val="002805FF"/>
    <w:rsid w:val="00295B6C"/>
    <w:rsid w:val="00296D7D"/>
    <w:rsid w:val="00297E75"/>
    <w:rsid w:val="002A3A92"/>
    <w:rsid w:val="002C1EF2"/>
    <w:rsid w:val="002F4C04"/>
    <w:rsid w:val="0030464E"/>
    <w:rsid w:val="00325C27"/>
    <w:rsid w:val="00331269"/>
    <w:rsid w:val="003365E1"/>
    <w:rsid w:val="00341D1D"/>
    <w:rsid w:val="00360BFD"/>
    <w:rsid w:val="003728A0"/>
    <w:rsid w:val="00375115"/>
    <w:rsid w:val="00376D96"/>
    <w:rsid w:val="003771A3"/>
    <w:rsid w:val="0039554A"/>
    <w:rsid w:val="0039669E"/>
    <w:rsid w:val="00397AE4"/>
    <w:rsid w:val="003A2C49"/>
    <w:rsid w:val="003A7039"/>
    <w:rsid w:val="003B1BB1"/>
    <w:rsid w:val="003B62AA"/>
    <w:rsid w:val="003C0336"/>
    <w:rsid w:val="003C26F4"/>
    <w:rsid w:val="003C2E87"/>
    <w:rsid w:val="003C47CB"/>
    <w:rsid w:val="003C5C1B"/>
    <w:rsid w:val="003C5E46"/>
    <w:rsid w:val="003C6086"/>
    <w:rsid w:val="003D0F35"/>
    <w:rsid w:val="003D2EB8"/>
    <w:rsid w:val="003E43E4"/>
    <w:rsid w:val="00413561"/>
    <w:rsid w:val="004155EB"/>
    <w:rsid w:val="00420B73"/>
    <w:rsid w:val="00420ED6"/>
    <w:rsid w:val="004213DD"/>
    <w:rsid w:val="004319F8"/>
    <w:rsid w:val="00441CC1"/>
    <w:rsid w:val="00462219"/>
    <w:rsid w:val="00466CCC"/>
    <w:rsid w:val="00480391"/>
    <w:rsid w:val="004866A1"/>
    <w:rsid w:val="00494F71"/>
    <w:rsid w:val="004A0113"/>
    <w:rsid w:val="004B2701"/>
    <w:rsid w:val="004C36C3"/>
    <w:rsid w:val="004D19A6"/>
    <w:rsid w:val="004D2855"/>
    <w:rsid w:val="004D6BB8"/>
    <w:rsid w:val="004E6F19"/>
    <w:rsid w:val="004F31A6"/>
    <w:rsid w:val="00504BFB"/>
    <w:rsid w:val="00507F64"/>
    <w:rsid w:val="005136E7"/>
    <w:rsid w:val="0051634D"/>
    <w:rsid w:val="00516F9E"/>
    <w:rsid w:val="00523FCF"/>
    <w:rsid w:val="00526117"/>
    <w:rsid w:val="0053140D"/>
    <w:rsid w:val="00552A99"/>
    <w:rsid w:val="0055452C"/>
    <w:rsid w:val="00555975"/>
    <w:rsid w:val="00567E0B"/>
    <w:rsid w:val="0057128C"/>
    <w:rsid w:val="00584CE5"/>
    <w:rsid w:val="00596FAE"/>
    <w:rsid w:val="00597D8D"/>
    <w:rsid w:val="005A3836"/>
    <w:rsid w:val="005A71E2"/>
    <w:rsid w:val="005B045C"/>
    <w:rsid w:val="005C4D3D"/>
    <w:rsid w:val="005C5A69"/>
    <w:rsid w:val="005D35EB"/>
    <w:rsid w:val="005D6227"/>
    <w:rsid w:val="005D7911"/>
    <w:rsid w:val="005E2797"/>
    <w:rsid w:val="005F0E30"/>
    <w:rsid w:val="005F2638"/>
    <w:rsid w:val="005F34F3"/>
    <w:rsid w:val="005F7EAB"/>
    <w:rsid w:val="00610450"/>
    <w:rsid w:val="00612575"/>
    <w:rsid w:val="006250CD"/>
    <w:rsid w:val="0062662C"/>
    <w:rsid w:val="00634702"/>
    <w:rsid w:val="00634B5E"/>
    <w:rsid w:val="00644B05"/>
    <w:rsid w:val="00647C26"/>
    <w:rsid w:val="00663952"/>
    <w:rsid w:val="00667A8F"/>
    <w:rsid w:val="00677AA3"/>
    <w:rsid w:val="00684E21"/>
    <w:rsid w:val="00687AAB"/>
    <w:rsid w:val="00693A28"/>
    <w:rsid w:val="00697195"/>
    <w:rsid w:val="006A0D05"/>
    <w:rsid w:val="006B029C"/>
    <w:rsid w:val="006B4729"/>
    <w:rsid w:val="006C2D99"/>
    <w:rsid w:val="006D0762"/>
    <w:rsid w:val="006D3917"/>
    <w:rsid w:val="006E474B"/>
    <w:rsid w:val="006F2947"/>
    <w:rsid w:val="00703532"/>
    <w:rsid w:val="00721605"/>
    <w:rsid w:val="00723A10"/>
    <w:rsid w:val="007265D0"/>
    <w:rsid w:val="00734CC4"/>
    <w:rsid w:val="00736722"/>
    <w:rsid w:val="007408FB"/>
    <w:rsid w:val="0074425F"/>
    <w:rsid w:val="00745E15"/>
    <w:rsid w:val="00745E72"/>
    <w:rsid w:val="00752A4C"/>
    <w:rsid w:val="007538F6"/>
    <w:rsid w:val="007844A5"/>
    <w:rsid w:val="00787CDC"/>
    <w:rsid w:val="00796CA6"/>
    <w:rsid w:val="007A0919"/>
    <w:rsid w:val="007A59C2"/>
    <w:rsid w:val="007B12FC"/>
    <w:rsid w:val="007E6752"/>
    <w:rsid w:val="007E6F52"/>
    <w:rsid w:val="007F4CFB"/>
    <w:rsid w:val="008038C9"/>
    <w:rsid w:val="0081268E"/>
    <w:rsid w:val="0081673B"/>
    <w:rsid w:val="00826BC4"/>
    <w:rsid w:val="00827AB1"/>
    <w:rsid w:val="00832334"/>
    <w:rsid w:val="00841EA7"/>
    <w:rsid w:val="0084335D"/>
    <w:rsid w:val="0085473A"/>
    <w:rsid w:val="0085676B"/>
    <w:rsid w:val="00856F76"/>
    <w:rsid w:val="008624F4"/>
    <w:rsid w:val="00874C5C"/>
    <w:rsid w:val="00877ECC"/>
    <w:rsid w:val="00885E27"/>
    <w:rsid w:val="0088667A"/>
    <w:rsid w:val="00892513"/>
    <w:rsid w:val="008B0616"/>
    <w:rsid w:val="008D10F2"/>
    <w:rsid w:val="008D1431"/>
    <w:rsid w:val="008D388A"/>
    <w:rsid w:val="008D5F89"/>
    <w:rsid w:val="008E2B8F"/>
    <w:rsid w:val="008E7718"/>
    <w:rsid w:val="008F796E"/>
    <w:rsid w:val="009159DF"/>
    <w:rsid w:val="00946C8C"/>
    <w:rsid w:val="00967FAB"/>
    <w:rsid w:val="0097482F"/>
    <w:rsid w:val="009763DB"/>
    <w:rsid w:val="00977E2E"/>
    <w:rsid w:val="0098799E"/>
    <w:rsid w:val="00992A56"/>
    <w:rsid w:val="00995D76"/>
    <w:rsid w:val="009A1472"/>
    <w:rsid w:val="009A170D"/>
    <w:rsid w:val="009B5D93"/>
    <w:rsid w:val="009C759D"/>
    <w:rsid w:val="009D44DB"/>
    <w:rsid w:val="009F432F"/>
    <w:rsid w:val="009F5A90"/>
    <w:rsid w:val="009F651A"/>
    <w:rsid w:val="009F6DD5"/>
    <w:rsid w:val="00A01FBB"/>
    <w:rsid w:val="00A02F68"/>
    <w:rsid w:val="00A106F6"/>
    <w:rsid w:val="00A17BA7"/>
    <w:rsid w:val="00A248B3"/>
    <w:rsid w:val="00A34FAF"/>
    <w:rsid w:val="00A35A2D"/>
    <w:rsid w:val="00A43AAE"/>
    <w:rsid w:val="00A452C6"/>
    <w:rsid w:val="00A5302E"/>
    <w:rsid w:val="00A63007"/>
    <w:rsid w:val="00A63D90"/>
    <w:rsid w:val="00A712F7"/>
    <w:rsid w:val="00AA27AF"/>
    <w:rsid w:val="00AB212E"/>
    <w:rsid w:val="00AC0946"/>
    <w:rsid w:val="00AC74E1"/>
    <w:rsid w:val="00AD17D5"/>
    <w:rsid w:val="00AD258D"/>
    <w:rsid w:val="00AD7F0B"/>
    <w:rsid w:val="00AE4D7E"/>
    <w:rsid w:val="00AE549D"/>
    <w:rsid w:val="00AE6588"/>
    <w:rsid w:val="00AF1D9F"/>
    <w:rsid w:val="00AF316E"/>
    <w:rsid w:val="00AF33E7"/>
    <w:rsid w:val="00B3132D"/>
    <w:rsid w:val="00B31827"/>
    <w:rsid w:val="00B3226A"/>
    <w:rsid w:val="00B33708"/>
    <w:rsid w:val="00B35EFB"/>
    <w:rsid w:val="00B3699C"/>
    <w:rsid w:val="00B44386"/>
    <w:rsid w:val="00B5191B"/>
    <w:rsid w:val="00B679EF"/>
    <w:rsid w:val="00B839FE"/>
    <w:rsid w:val="00B87D6B"/>
    <w:rsid w:val="00B9145B"/>
    <w:rsid w:val="00B91839"/>
    <w:rsid w:val="00B97C6D"/>
    <w:rsid w:val="00BA4A80"/>
    <w:rsid w:val="00BA5AFE"/>
    <w:rsid w:val="00BB188B"/>
    <w:rsid w:val="00BC5E05"/>
    <w:rsid w:val="00BC7381"/>
    <w:rsid w:val="00BD0D3A"/>
    <w:rsid w:val="00BD2B36"/>
    <w:rsid w:val="00BE0C59"/>
    <w:rsid w:val="00BE4D08"/>
    <w:rsid w:val="00BF5E87"/>
    <w:rsid w:val="00BF6822"/>
    <w:rsid w:val="00C02CD1"/>
    <w:rsid w:val="00C07AAE"/>
    <w:rsid w:val="00C1238B"/>
    <w:rsid w:val="00C42DF9"/>
    <w:rsid w:val="00C70499"/>
    <w:rsid w:val="00C73243"/>
    <w:rsid w:val="00C77F80"/>
    <w:rsid w:val="00C90795"/>
    <w:rsid w:val="00C94CC8"/>
    <w:rsid w:val="00C9695F"/>
    <w:rsid w:val="00CB59C0"/>
    <w:rsid w:val="00CB7F97"/>
    <w:rsid w:val="00CD0856"/>
    <w:rsid w:val="00CE1CF6"/>
    <w:rsid w:val="00CE41FF"/>
    <w:rsid w:val="00CE703F"/>
    <w:rsid w:val="00CF1F6E"/>
    <w:rsid w:val="00D0071B"/>
    <w:rsid w:val="00D10AFF"/>
    <w:rsid w:val="00D1115C"/>
    <w:rsid w:val="00D11763"/>
    <w:rsid w:val="00D2295E"/>
    <w:rsid w:val="00D317DD"/>
    <w:rsid w:val="00D3305C"/>
    <w:rsid w:val="00D3464D"/>
    <w:rsid w:val="00D36D36"/>
    <w:rsid w:val="00D373D3"/>
    <w:rsid w:val="00D55034"/>
    <w:rsid w:val="00D56FFB"/>
    <w:rsid w:val="00D57FB4"/>
    <w:rsid w:val="00D6673E"/>
    <w:rsid w:val="00D97629"/>
    <w:rsid w:val="00DA03A2"/>
    <w:rsid w:val="00DA1551"/>
    <w:rsid w:val="00DA473B"/>
    <w:rsid w:val="00DB56DE"/>
    <w:rsid w:val="00DD50D7"/>
    <w:rsid w:val="00DD5B29"/>
    <w:rsid w:val="00DD71EF"/>
    <w:rsid w:val="00DE0438"/>
    <w:rsid w:val="00DE340B"/>
    <w:rsid w:val="00DF128D"/>
    <w:rsid w:val="00DF2368"/>
    <w:rsid w:val="00DF6CF7"/>
    <w:rsid w:val="00DF715A"/>
    <w:rsid w:val="00E01A7F"/>
    <w:rsid w:val="00E07E66"/>
    <w:rsid w:val="00E07F2E"/>
    <w:rsid w:val="00E155D6"/>
    <w:rsid w:val="00E208B5"/>
    <w:rsid w:val="00E22A89"/>
    <w:rsid w:val="00E32C8C"/>
    <w:rsid w:val="00E34ECE"/>
    <w:rsid w:val="00E47B1A"/>
    <w:rsid w:val="00E546DF"/>
    <w:rsid w:val="00E559FC"/>
    <w:rsid w:val="00E6222F"/>
    <w:rsid w:val="00E62A3D"/>
    <w:rsid w:val="00E62D80"/>
    <w:rsid w:val="00E72937"/>
    <w:rsid w:val="00E745CF"/>
    <w:rsid w:val="00E81337"/>
    <w:rsid w:val="00E8425E"/>
    <w:rsid w:val="00E85F11"/>
    <w:rsid w:val="00E91C79"/>
    <w:rsid w:val="00EB3772"/>
    <w:rsid w:val="00EB67E4"/>
    <w:rsid w:val="00EB7EA2"/>
    <w:rsid w:val="00EC4D4E"/>
    <w:rsid w:val="00EE0A8F"/>
    <w:rsid w:val="00EE236E"/>
    <w:rsid w:val="00EE7589"/>
    <w:rsid w:val="00EF1F29"/>
    <w:rsid w:val="00EF3B37"/>
    <w:rsid w:val="00F049E1"/>
    <w:rsid w:val="00F13D1A"/>
    <w:rsid w:val="00F203BC"/>
    <w:rsid w:val="00F20469"/>
    <w:rsid w:val="00F20E80"/>
    <w:rsid w:val="00F356E0"/>
    <w:rsid w:val="00F41BD1"/>
    <w:rsid w:val="00F518DB"/>
    <w:rsid w:val="00F549E1"/>
    <w:rsid w:val="00F5519E"/>
    <w:rsid w:val="00F552C2"/>
    <w:rsid w:val="00F57AEC"/>
    <w:rsid w:val="00F92FD1"/>
    <w:rsid w:val="00F94737"/>
    <w:rsid w:val="00F96B54"/>
    <w:rsid w:val="00F97D52"/>
    <w:rsid w:val="00FB1186"/>
    <w:rsid w:val="00FB19B4"/>
    <w:rsid w:val="00FC2CF0"/>
    <w:rsid w:val="00FC3CA4"/>
    <w:rsid w:val="00FD2222"/>
    <w:rsid w:val="00FD48BA"/>
    <w:rsid w:val="00FE29E7"/>
    <w:rsid w:val="00FE5BDC"/>
    <w:rsid w:val="00FF5AB7"/>
    <w:rsid w:val="00FF6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>
      <o:colormru v:ext="edit" colors="#f8a968,#ffa000,#fcf564,#f5ea05,#d6cc04,#f1a73b"/>
      <o:colormenu v:ext="edit" fillcolor="#f1a73b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CE5"/>
    <w:pPr>
      <w:spacing w:after="120" w:line="278" w:lineRule="auto"/>
    </w:pPr>
    <w:rPr>
      <w:rFonts w:ascii="Arial" w:eastAsia="Times New Roman" w:hAnsi="Arial" w:cs="Arial"/>
      <w:color w:val="000000"/>
      <w:kern w:val="28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337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E81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81337"/>
    <w:rPr>
      <w:rFonts w:ascii="Arial" w:eastAsia="Times New Roman" w:hAnsi="Arial" w:cs="Arial"/>
      <w:color w:val="000000"/>
      <w:kern w:val="28"/>
      <w:sz w:val="18"/>
      <w:szCs w:val="18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E81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81337"/>
    <w:rPr>
      <w:rFonts w:ascii="Arial" w:eastAsia="Times New Roman" w:hAnsi="Arial" w:cs="Arial"/>
      <w:color w:val="000000"/>
      <w:kern w:val="28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65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Прихопёрское ПО</Company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Мериков А.В.</dc:creator>
  <cp:lastModifiedBy>boicova_iv</cp:lastModifiedBy>
  <cp:revision>5</cp:revision>
  <cp:lastPrinted>2012-10-10T14:01:00Z</cp:lastPrinted>
  <dcterms:created xsi:type="dcterms:W3CDTF">2012-10-16T12:43:00Z</dcterms:created>
  <dcterms:modified xsi:type="dcterms:W3CDTF">2012-10-29T09:59:00Z</dcterms:modified>
</cp:coreProperties>
</file>